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801A72">
        <w:rPr>
          <w:rFonts w:ascii="Arial" w:hAnsi="Arial" w:cs="Arial"/>
          <w:bCs/>
          <w:color w:val="404040"/>
          <w:sz w:val="24"/>
          <w:szCs w:val="24"/>
        </w:rPr>
        <w:t>Guadalupe González Carrillo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801A72">
        <w:rPr>
          <w:rFonts w:ascii="Arial" w:hAnsi="Arial" w:cs="Arial"/>
          <w:bCs/>
          <w:color w:val="404040"/>
          <w:sz w:val="24"/>
          <w:szCs w:val="24"/>
        </w:rPr>
        <w:t>Maestría en Justicia Penal con Enfoque  en El Proceso Penal Acusatorio.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801A72">
        <w:rPr>
          <w:rFonts w:ascii="Arial" w:hAnsi="Arial" w:cs="Arial"/>
          <w:bCs/>
          <w:color w:val="404040"/>
          <w:sz w:val="24"/>
          <w:szCs w:val="24"/>
        </w:rPr>
        <w:t>8538402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801A72">
        <w:rPr>
          <w:rFonts w:ascii="Arial" w:hAnsi="Arial" w:cs="Arial"/>
          <w:color w:val="404040"/>
          <w:sz w:val="24"/>
          <w:szCs w:val="24"/>
        </w:rPr>
        <w:t>2292763900</w:t>
      </w:r>
      <w:r w:rsidRPr="00BA21B4">
        <w:rPr>
          <w:rFonts w:ascii="Arial" w:hAnsi="Arial" w:cs="Arial"/>
          <w:color w:val="404040"/>
          <w:sz w:val="24"/>
          <w:szCs w:val="24"/>
        </w:rPr>
        <w:t>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</w:t>
      </w:r>
      <w:r w:rsidR="00801A72">
        <w:rPr>
          <w:rFonts w:ascii="Arial" w:hAnsi="Arial" w:cs="Arial"/>
          <w:color w:val="404040"/>
          <w:sz w:val="24"/>
          <w:szCs w:val="24"/>
        </w:rPr>
        <w:t>2002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A5DA6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801A72" w:rsidRDefault="00801A7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801A7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801A72">
        <w:rPr>
          <w:rFonts w:ascii="Arial" w:hAnsi="Arial" w:cs="Arial"/>
          <w:color w:val="404040"/>
          <w:sz w:val="24"/>
          <w:szCs w:val="24"/>
        </w:rPr>
        <w:t>1982-1986</w:t>
      </w:r>
    </w:p>
    <w:p w:rsidR="00BA21B4" w:rsidRDefault="00801A7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Veracruzana, Estudios de Licenciatura en Derecho</w:t>
      </w:r>
    </w:p>
    <w:p w:rsidR="00801A72" w:rsidRDefault="00801A7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01A72">
        <w:rPr>
          <w:rFonts w:ascii="Arial" w:hAnsi="Arial" w:cs="Arial"/>
          <w:color w:val="404040"/>
          <w:sz w:val="24"/>
          <w:szCs w:val="24"/>
        </w:rPr>
        <w:t>2012-2014</w:t>
      </w:r>
    </w:p>
    <w:p w:rsidR="00801A72" w:rsidRDefault="00801A7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proofErr w:type="spellStart"/>
      <w:r>
        <w:rPr>
          <w:rFonts w:ascii="Arial" w:hAnsi="Arial" w:cs="Arial"/>
          <w:color w:val="404040"/>
          <w:sz w:val="24"/>
          <w:szCs w:val="24"/>
        </w:rPr>
        <w:t>Maestria</w:t>
      </w:r>
      <w:proofErr w:type="spellEnd"/>
      <w:r>
        <w:rPr>
          <w:rFonts w:ascii="Arial" w:hAnsi="Arial" w:cs="Arial"/>
          <w:color w:val="404040"/>
          <w:sz w:val="24"/>
          <w:szCs w:val="24"/>
        </w:rPr>
        <w:t xml:space="preserve"> en Justicia Penal con Enfoque en El Proceso Penal Acusatorio UPAV, Veracruz, Ver.</w:t>
      </w:r>
    </w:p>
    <w:p w:rsidR="00801A72" w:rsidRDefault="00801A7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01A72">
        <w:rPr>
          <w:rFonts w:ascii="Arial" w:hAnsi="Arial" w:cs="Arial"/>
          <w:color w:val="404040"/>
          <w:sz w:val="24"/>
          <w:szCs w:val="24"/>
        </w:rPr>
        <w:t>2012-2016</w:t>
      </w:r>
    </w:p>
    <w:p w:rsidR="00801A72" w:rsidRPr="00801A72" w:rsidRDefault="00801A7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Doctorado en </w:t>
      </w:r>
      <w:proofErr w:type="spellStart"/>
      <w:r>
        <w:rPr>
          <w:rFonts w:ascii="Arial" w:hAnsi="Arial" w:cs="Arial"/>
          <w:color w:val="404040"/>
          <w:sz w:val="24"/>
          <w:szCs w:val="24"/>
        </w:rPr>
        <w:t>Politica</w:t>
      </w:r>
      <w:proofErr w:type="spellEnd"/>
      <w:r>
        <w:rPr>
          <w:rFonts w:ascii="Arial" w:hAnsi="Arial" w:cs="Arial"/>
          <w:color w:val="404040"/>
          <w:sz w:val="24"/>
          <w:szCs w:val="24"/>
        </w:rPr>
        <w:t xml:space="preserve"> Criminal, UPAV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801A72" w:rsidRDefault="00801A7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801A7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1987 a 2001</w:t>
      </w:r>
    </w:p>
    <w:p w:rsidR="00801A72" w:rsidRDefault="00801A7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Agente del Ministerio Publico Municipal en </w:t>
      </w:r>
      <w:proofErr w:type="spellStart"/>
      <w:r>
        <w:rPr>
          <w:rFonts w:ascii="Arial" w:hAnsi="Arial" w:cs="Arial"/>
          <w:b/>
          <w:color w:val="404040"/>
          <w:sz w:val="24"/>
          <w:szCs w:val="24"/>
        </w:rPr>
        <w:t>Angel</w:t>
      </w:r>
      <w:proofErr w:type="spellEnd"/>
      <w:r>
        <w:rPr>
          <w:rFonts w:ascii="Arial" w:hAnsi="Arial" w:cs="Arial"/>
          <w:b/>
          <w:color w:val="404040"/>
          <w:sz w:val="24"/>
          <w:szCs w:val="24"/>
        </w:rPr>
        <w:t xml:space="preserve"> R. Cabada, Santiago Tuxtla y </w:t>
      </w:r>
      <w:proofErr w:type="spellStart"/>
      <w:r>
        <w:rPr>
          <w:rFonts w:ascii="Arial" w:hAnsi="Arial" w:cs="Arial"/>
          <w:b/>
          <w:color w:val="404040"/>
          <w:sz w:val="24"/>
          <w:szCs w:val="24"/>
        </w:rPr>
        <w:t>Tlalixcoyan</w:t>
      </w:r>
      <w:proofErr w:type="spellEnd"/>
      <w:r>
        <w:rPr>
          <w:rFonts w:ascii="Arial" w:hAnsi="Arial" w:cs="Arial"/>
          <w:b/>
          <w:color w:val="404040"/>
          <w:sz w:val="24"/>
          <w:szCs w:val="24"/>
        </w:rPr>
        <w:t>, Veracruz.</w:t>
      </w:r>
    </w:p>
    <w:p w:rsidR="00801A72" w:rsidRDefault="00801A7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801A72" w:rsidRDefault="00801A7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2002 a 2006</w:t>
      </w:r>
    </w:p>
    <w:p w:rsidR="00801A72" w:rsidRDefault="00801A7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Oficial Secretario en la </w:t>
      </w:r>
      <w:proofErr w:type="spellStart"/>
      <w:r>
        <w:rPr>
          <w:rFonts w:ascii="Arial" w:hAnsi="Arial" w:cs="Arial"/>
          <w:b/>
          <w:color w:val="404040"/>
          <w:sz w:val="24"/>
          <w:szCs w:val="24"/>
        </w:rPr>
        <w:t>Fiscalia</w:t>
      </w:r>
      <w:proofErr w:type="spellEnd"/>
      <w:r>
        <w:rPr>
          <w:rFonts w:ascii="Arial" w:hAnsi="Arial" w:cs="Arial"/>
          <w:b/>
          <w:color w:val="404040"/>
          <w:sz w:val="24"/>
          <w:szCs w:val="24"/>
        </w:rPr>
        <w:t xml:space="preserve"> de Servidores </w:t>
      </w:r>
      <w:proofErr w:type="spellStart"/>
      <w:r>
        <w:rPr>
          <w:rFonts w:ascii="Arial" w:hAnsi="Arial" w:cs="Arial"/>
          <w:b/>
          <w:color w:val="404040"/>
          <w:sz w:val="24"/>
          <w:szCs w:val="24"/>
        </w:rPr>
        <w:t>Publicos</w:t>
      </w:r>
      <w:proofErr w:type="spellEnd"/>
      <w:r>
        <w:rPr>
          <w:rFonts w:ascii="Arial" w:hAnsi="Arial" w:cs="Arial"/>
          <w:b/>
          <w:color w:val="404040"/>
          <w:sz w:val="24"/>
          <w:szCs w:val="24"/>
        </w:rPr>
        <w:t xml:space="preserve"> de la PGJE, Xalapa.</w:t>
      </w:r>
    </w:p>
    <w:p w:rsidR="00801A72" w:rsidRDefault="00801A7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801A72" w:rsidRDefault="00801A7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2007 a 2011</w:t>
      </w:r>
    </w:p>
    <w:p w:rsidR="00801A72" w:rsidRDefault="00801A7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Abogada Postulante.</w:t>
      </w:r>
    </w:p>
    <w:p w:rsidR="00801A72" w:rsidRDefault="00801A7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Asesor </w:t>
      </w:r>
      <w:r w:rsidR="003916FE">
        <w:rPr>
          <w:rFonts w:ascii="Arial" w:hAnsi="Arial" w:cs="Arial"/>
          <w:b/>
          <w:color w:val="404040"/>
          <w:sz w:val="24"/>
          <w:szCs w:val="24"/>
        </w:rPr>
        <w:t>Jurídico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en el Corporativo Inmobiliaria Marcela. </w:t>
      </w:r>
      <w:r w:rsidR="003916FE">
        <w:rPr>
          <w:rFonts w:ascii="Arial" w:hAnsi="Arial" w:cs="Arial"/>
          <w:b/>
          <w:color w:val="404040"/>
          <w:sz w:val="24"/>
          <w:szCs w:val="24"/>
        </w:rPr>
        <w:t>S.A. de C.V.</w:t>
      </w:r>
    </w:p>
    <w:p w:rsidR="003916FE" w:rsidRDefault="003916F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3916FE" w:rsidRDefault="003916F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2011 a 2016</w:t>
      </w:r>
    </w:p>
    <w:p w:rsidR="003916FE" w:rsidRDefault="003916F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Agente 2ª Investigador Especializada en delitos contra la libertad y la seguridad sexual y de la Familia en Veracruz, Ver.</w:t>
      </w:r>
    </w:p>
    <w:p w:rsidR="003916FE" w:rsidRDefault="003916F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3916FE" w:rsidRDefault="003916F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3916FE" w:rsidRDefault="003916F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lastRenderedPageBreak/>
        <w:t>2016 a la fecha</w:t>
      </w:r>
    </w:p>
    <w:p w:rsidR="00AB5916" w:rsidRPr="00BA21B4" w:rsidRDefault="003916FE" w:rsidP="00BB2BF2">
      <w:pPr>
        <w:rPr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Fiscal 1ª Especializada en la Investigación de Delitos de Violencia contra la Familia, Mujeres, Niños y Niñas y Trata de Personas, Veracruz, Ver. 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22163D" w:rsidRDefault="0022163D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</w:p>
    <w:p w:rsidR="003916FE" w:rsidRDefault="003916FE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p w:rsidR="003916FE" w:rsidRDefault="003916FE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22163D" w:rsidRDefault="0022163D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humano</w:t>
      </w:r>
    </w:p>
    <w:p w:rsidR="0022163D" w:rsidRDefault="0022163D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22163D" w:rsidRDefault="0022163D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sectPr w:rsidR="0022163D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547" w:rsidRDefault="00770547" w:rsidP="00AB5916">
      <w:pPr>
        <w:spacing w:after="0" w:line="240" w:lineRule="auto"/>
      </w:pPr>
      <w:r>
        <w:separator/>
      </w:r>
    </w:p>
  </w:endnote>
  <w:endnote w:type="continuationSeparator" w:id="0">
    <w:p w:rsidR="00770547" w:rsidRDefault="0077054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547" w:rsidRDefault="00770547" w:rsidP="00AB5916">
      <w:pPr>
        <w:spacing w:after="0" w:line="240" w:lineRule="auto"/>
      </w:pPr>
      <w:r>
        <w:separator/>
      </w:r>
    </w:p>
  </w:footnote>
  <w:footnote w:type="continuationSeparator" w:id="0">
    <w:p w:rsidR="00770547" w:rsidRDefault="0077054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2163D"/>
    <w:rsid w:val="00247088"/>
    <w:rsid w:val="00304E91"/>
    <w:rsid w:val="003916FE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70547"/>
    <w:rsid w:val="00785C57"/>
    <w:rsid w:val="00801A72"/>
    <w:rsid w:val="00846235"/>
    <w:rsid w:val="008D7DFF"/>
    <w:rsid w:val="009A5DA6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30896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5859</TotalTime>
  <Pages>2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8</cp:revision>
  <cp:lastPrinted>2019-10-08T18:25:00Z</cp:lastPrinted>
  <dcterms:created xsi:type="dcterms:W3CDTF">2019-10-08T18:26:00Z</dcterms:created>
  <dcterms:modified xsi:type="dcterms:W3CDTF">2019-11-30T04:36:00Z</dcterms:modified>
</cp:coreProperties>
</file>